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7F8D" w:rsidRPr="00A17F8D" w:rsidRDefault="00A17F8D" w:rsidP="00A17F8D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</w:pPr>
      <w:r w:rsidRPr="00A17F8D">
        <w:rPr>
          <w:rFonts w:ascii="Times New Roman" w:eastAsia="Times New Roman" w:hAnsi="Times New Roman" w:cs="Times New Roman"/>
          <w:b/>
          <w:bCs/>
          <w:color w:val="3D3D3D"/>
          <w:sz w:val="20"/>
          <w:szCs w:val="20"/>
          <w:lang w:eastAsia="ru-RU"/>
        </w:rPr>
        <w:t xml:space="preserve">3. Схемы соединения и </w:t>
      </w:r>
      <w:proofErr w:type="spellStart"/>
      <w:r w:rsidRPr="00A17F8D">
        <w:rPr>
          <w:rFonts w:ascii="Times New Roman" w:eastAsia="Times New Roman" w:hAnsi="Times New Roman" w:cs="Times New Roman"/>
          <w:b/>
          <w:bCs/>
          <w:color w:val="3D3D3D"/>
          <w:sz w:val="20"/>
          <w:szCs w:val="20"/>
          <w:lang w:eastAsia="ru-RU"/>
        </w:rPr>
        <w:t>клеммники</w:t>
      </w:r>
      <w:proofErr w:type="spellEnd"/>
      <w:r w:rsidRPr="00A17F8D">
        <w:rPr>
          <w:rFonts w:ascii="Times New Roman" w:eastAsia="Times New Roman" w:hAnsi="Times New Roman" w:cs="Times New Roman"/>
          <w:b/>
          <w:bCs/>
          <w:color w:val="3D3D3D"/>
          <w:sz w:val="20"/>
          <w:szCs w:val="20"/>
          <w:lang w:eastAsia="ru-RU"/>
        </w:rPr>
        <w:t xml:space="preserve"> ШОН.</w:t>
      </w:r>
    </w:p>
    <w:p w:rsidR="00A17F8D" w:rsidRPr="00A17F8D" w:rsidRDefault="00A17F8D" w:rsidP="00A17F8D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</w:pPr>
      <w:r w:rsidRPr="00A17F8D">
        <w:rPr>
          <w:rFonts w:ascii="Times New Roman" w:eastAsia="Times New Roman" w:hAnsi="Times New Roman" w:cs="Times New Roman"/>
          <w:color w:val="3D3D3D"/>
          <w:sz w:val="24"/>
          <w:szCs w:val="24"/>
          <w:lang w:eastAsia="ru-RU"/>
        </w:rPr>
        <w:t> </w:t>
      </w:r>
    </w:p>
    <w:tbl>
      <w:tblPr>
        <w:tblW w:w="1371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575"/>
        <w:gridCol w:w="135"/>
      </w:tblGrid>
      <w:tr w:rsidR="00A17F8D" w:rsidRPr="00A17F8D" w:rsidTr="00A17F8D">
        <w:trPr>
          <w:tblCellSpacing w:w="15" w:type="dxa"/>
        </w:trPr>
        <w:tc>
          <w:tcPr>
            <w:tcW w:w="0" w:type="auto"/>
            <w:vAlign w:val="center"/>
            <w:hideMark/>
          </w:tcPr>
          <w:p w:rsidR="00A17F8D" w:rsidRPr="00A17F8D" w:rsidRDefault="00A17F8D" w:rsidP="00A17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5D14F02" wp14:editId="09D0E422">
                  <wp:extent cx="3811270" cy="936625"/>
                  <wp:effectExtent l="0" t="0" r="0" b="0"/>
                  <wp:docPr id="4" name="Рисунок 4" descr="http://1.res.z8.ru/images/shon/1/perv_obm_301_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1.res.z8.ru/images/shon/1/perv_obm_301_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1270" cy="936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17F8D" w:rsidRPr="00A17F8D" w:rsidRDefault="00A17F8D" w:rsidP="00A17F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A17F8D" w:rsidRPr="00A17F8D" w:rsidRDefault="00A17F8D" w:rsidP="00A17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17F8D" w:rsidRPr="00A17F8D" w:rsidRDefault="00A17F8D" w:rsidP="00A17F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17F8D" w:rsidRPr="00A17F8D" w:rsidTr="00A17F8D">
        <w:trPr>
          <w:tblCellSpacing w:w="15" w:type="dxa"/>
        </w:trPr>
        <w:tc>
          <w:tcPr>
            <w:tcW w:w="0" w:type="auto"/>
            <w:vAlign w:val="center"/>
            <w:hideMark/>
          </w:tcPr>
          <w:p w:rsidR="00A17F8D" w:rsidRPr="00A17F8D" w:rsidRDefault="00A17F8D" w:rsidP="00A17F8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A17F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Рис. 3.</w:t>
            </w:r>
            <w:r w:rsidRPr="00A17F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Схема соединения первичных обмоток трансформатора ТОН 301С для </w:t>
            </w:r>
            <w:proofErr w:type="gramStart"/>
            <w:r w:rsidRPr="00A17F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</w:t>
            </w:r>
            <w:proofErr w:type="gramEnd"/>
            <w:r w:rsidRPr="00A17F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– 110, 220 (330) </w:t>
            </w:r>
            <w:proofErr w:type="spellStart"/>
            <w:r w:rsidRPr="00A17F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</w:t>
            </w:r>
            <w:proofErr w:type="spellEnd"/>
            <w:r w:rsidRPr="00A17F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с конденсаторами связи СМР-110/√3-6,4, где I – </w:t>
            </w:r>
            <w:proofErr w:type="spellStart"/>
            <w:r w:rsidRPr="00A17F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клеммник</w:t>
            </w:r>
            <w:proofErr w:type="spellEnd"/>
            <w:r w:rsidRPr="00A17F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 II – от дросселя; III – экран; IV – к зажиму заземления (вариант 1).</w:t>
            </w:r>
            <w:r w:rsidRPr="00A17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A17F8D" w:rsidRPr="00A17F8D" w:rsidRDefault="00A17F8D" w:rsidP="002977A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17F8D" w:rsidRPr="00A17F8D" w:rsidTr="00A17F8D">
        <w:trPr>
          <w:tblCellSpacing w:w="15" w:type="dxa"/>
        </w:trPr>
        <w:tc>
          <w:tcPr>
            <w:tcW w:w="0" w:type="auto"/>
            <w:vAlign w:val="center"/>
            <w:hideMark/>
          </w:tcPr>
          <w:p w:rsidR="00A17F8D" w:rsidRPr="00A17F8D" w:rsidRDefault="00A17F8D" w:rsidP="00A17F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A17F8D" w:rsidRPr="00A17F8D" w:rsidRDefault="002977A3" w:rsidP="00A17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F89821B" wp14:editId="09514783">
                  <wp:extent cx="3811270" cy="1733550"/>
                  <wp:effectExtent l="0" t="0" r="0" b="0"/>
                  <wp:docPr id="1" name="Рисунок 1" descr="http://1.res.z8.ru/images/shon/1/vtor_obm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1.res.z8.ru/images/shon/1/vtor_obm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1270" cy="1733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A17F8D" w:rsidRPr="00A17F8D" w:rsidRDefault="00A17F8D" w:rsidP="00A17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17F8D" w:rsidRPr="00A17F8D" w:rsidTr="00A17F8D">
        <w:trPr>
          <w:tblCellSpacing w:w="15" w:type="dxa"/>
        </w:trPr>
        <w:tc>
          <w:tcPr>
            <w:tcW w:w="0" w:type="auto"/>
            <w:vAlign w:val="center"/>
            <w:hideMark/>
          </w:tcPr>
          <w:p w:rsidR="00A17F8D" w:rsidRPr="00A17F8D" w:rsidRDefault="002977A3" w:rsidP="00A17F8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F8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Рис. 6.</w:t>
            </w:r>
            <w:r w:rsidRPr="00A17F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Схема соединения вторичных обмоток трансформатора ТОН 301С,  где I – сторона 0,15</w:t>
            </w:r>
            <w:proofErr w:type="gramStart"/>
            <w:r w:rsidRPr="00A17F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proofErr w:type="gramEnd"/>
            <w:r w:rsidRPr="00A17F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; II – </w:t>
            </w:r>
            <w:proofErr w:type="spellStart"/>
            <w:r w:rsidRPr="00A17F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клеммник</w:t>
            </w:r>
            <w:proofErr w:type="spellEnd"/>
            <w:r w:rsidRPr="00A17F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 III – сторона 0,075А. </w:t>
            </w:r>
            <w:r w:rsidRPr="00A17F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A17F8D" w:rsidRPr="00A17F8D" w:rsidRDefault="00A17F8D" w:rsidP="002977A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977A3" w:rsidRPr="002977A3" w:rsidTr="002977A3">
        <w:trPr>
          <w:tblCellSpacing w:w="15" w:type="dxa"/>
        </w:trPr>
        <w:tc>
          <w:tcPr>
            <w:tcW w:w="0" w:type="auto"/>
            <w:vAlign w:val="center"/>
            <w:hideMark/>
          </w:tcPr>
          <w:p w:rsidR="002977A3" w:rsidRPr="002977A3" w:rsidRDefault="002977A3" w:rsidP="002977A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977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drawing>
                <wp:inline distT="0" distB="0" distL="0" distR="0" wp14:anchorId="070426C6" wp14:editId="45503160">
                  <wp:extent cx="1725295" cy="5391785"/>
                  <wp:effectExtent l="0" t="0" r="8255" b="0"/>
                  <wp:docPr id="6" name="Рисунок 6" descr="http://1.res.z8.ru/images/shon/1/klemmnik_30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1.res.z8.ru/images/shon/1/klemmnik_30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5295" cy="53917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977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2977A3" w:rsidRPr="002977A3" w:rsidRDefault="002977A3" w:rsidP="002977A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77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bookmarkStart w:id="0" w:name="_GoBack"/>
            <w:bookmarkEnd w:id="0"/>
          </w:p>
        </w:tc>
      </w:tr>
      <w:tr w:rsidR="002977A3" w:rsidRPr="002977A3" w:rsidTr="002977A3">
        <w:trPr>
          <w:tblCellSpacing w:w="15" w:type="dxa"/>
        </w:trPr>
        <w:tc>
          <w:tcPr>
            <w:tcW w:w="0" w:type="auto"/>
            <w:vAlign w:val="center"/>
            <w:hideMark/>
          </w:tcPr>
          <w:p w:rsidR="002977A3" w:rsidRPr="002977A3" w:rsidRDefault="002977A3" w:rsidP="002977A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977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Рис. 7. </w:t>
            </w:r>
            <w:proofErr w:type="spellStart"/>
            <w:r w:rsidRPr="002977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Клеммник</w:t>
            </w:r>
            <w:proofErr w:type="spellEnd"/>
            <w:r w:rsidRPr="002977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шкафа отбора напряжения ШОН-301С. </w:t>
            </w:r>
          </w:p>
        </w:tc>
        <w:tc>
          <w:tcPr>
            <w:tcW w:w="0" w:type="auto"/>
            <w:vAlign w:val="center"/>
            <w:hideMark/>
          </w:tcPr>
          <w:p w:rsidR="002977A3" w:rsidRPr="002977A3" w:rsidRDefault="002977A3" w:rsidP="002977A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D6686" w:rsidRDefault="00CD6686"/>
    <w:sectPr w:rsidR="00CD6686" w:rsidSect="00A17F8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7F8D"/>
    <w:rsid w:val="002977A3"/>
    <w:rsid w:val="00A17F8D"/>
    <w:rsid w:val="00CD6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17F8D"/>
    <w:rPr>
      <w:b/>
      <w:bCs/>
    </w:rPr>
  </w:style>
  <w:style w:type="paragraph" w:styleId="a4">
    <w:name w:val="Normal (Web)"/>
    <w:basedOn w:val="a"/>
    <w:uiPriority w:val="99"/>
    <w:unhideWhenUsed/>
    <w:rsid w:val="00A17F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17F8D"/>
  </w:style>
  <w:style w:type="paragraph" w:styleId="a5">
    <w:name w:val="Balloon Text"/>
    <w:basedOn w:val="a"/>
    <w:link w:val="a6"/>
    <w:uiPriority w:val="99"/>
    <w:semiHidden/>
    <w:unhideWhenUsed/>
    <w:rsid w:val="00A17F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17F8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17F8D"/>
    <w:rPr>
      <w:b/>
      <w:bCs/>
    </w:rPr>
  </w:style>
  <w:style w:type="paragraph" w:styleId="a4">
    <w:name w:val="Normal (Web)"/>
    <w:basedOn w:val="a"/>
    <w:uiPriority w:val="99"/>
    <w:unhideWhenUsed/>
    <w:rsid w:val="00A17F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17F8D"/>
  </w:style>
  <w:style w:type="paragraph" w:styleId="a5">
    <w:name w:val="Balloon Text"/>
    <w:basedOn w:val="a"/>
    <w:link w:val="a6"/>
    <w:uiPriority w:val="99"/>
    <w:semiHidden/>
    <w:unhideWhenUsed/>
    <w:rsid w:val="00A17F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17F8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312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45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5" Type="http://schemas.openxmlformats.org/officeDocument/2006/relationships/image" Target="media/image1.gi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70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Малиновский</dc:creator>
  <cp:lastModifiedBy>Малиновский</cp:lastModifiedBy>
  <cp:revision>2</cp:revision>
  <dcterms:created xsi:type="dcterms:W3CDTF">2013-02-12T04:32:00Z</dcterms:created>
  <dcterms:modified xsi:type="dcterms:W3CDTF">2013-02-12T04:42:00Z</dcterms:modified>
</cp:coreProperties>
</file>